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0B19" w14:textId="673D95E5" w:rsidR="006800B0" w:rsidRDefault="006800B0"/>
    <w:p w14:paraId="40AC6DE6" w14:textId="3200E620" w:rsidR="006800B0" w:rsidRDefault="006800B0"/>
    <w:p w14:paraId="67891DBC" w14:textId="77777777" w:rsidR="006800B0" w:rsidRDefault="006800B0"/>
    <w:tbl>
      <w:tblPr>
        <w:tblpPr w:leftFromText="141" w:rightFromText="141" w:horzAnchor="margin" w:tblpY="1557"/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2394"/>
        <w:gridCol w:w="1042"/>
        <w:gridCol w:w="1498"/>
        <w:gridCol w:w="1373"/>
        <w:gridCol w:w="2684"/>
        <w:gridCol w:w="2872"/>
      </w:tblGrid>
      <w:tr w:rsidR="009E7829" w:rsidRPr="009E7829" w14:paraId="56A5FBFD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B6F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A03680D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F2EEEF3" w14:textId="23C50FFF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Artículo 10. Información pública de oficio. Los Sujetos Obligados deberán mantener, actualizada y disponible, en todo momento, de acuerdo con sus funciones y a disposición de cualquier interesado, como mínimo, la siguiente información, que podrá ser consultada de manera directa o a través de los portales electrónicos de cada sujeto obligado.</w:t>
            </w:r>
          </w:p>
          <w:p w14:paraId="2691D3BE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4374F657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28. Las entidades e instituciones del Estado deberán mantener informe actualizado sobre los datos relacionados con la pertenencia sociolingüística de los usuarios de sus servicios, a efecto de adecuar la prestación de los mismos.</w:t>
            </w:r>
          </w:p>
          <w:p w14:paraId="791B4B08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6C0275AE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271A7389" w14:textId="4FBBA053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ANTECEDENTES</w:t>
            </w:r>
          </w:p>
          <w:p w14:paraId="496D2B45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CCF0B89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Esto es en referencia a la vigencia del Decreto No. 19-2013, el cual tiene por objeto regular el reconocimiento, respeto, promoción, desarrollo y utilización de los idiomas de los pueblos Mayas, Garífuna y </w:t>
            </w:r>
            <w:proofErr w:type="spellStart"/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  <w:proofErr w:type="spellEnd"/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en Guatemala. Se prevé la difusión de información en estos idiomas, así como la facilitación del acceso a los servicios públicos mediante la información y atención en el idioma propio de la población.   </w:t>
            </w:r>
          </w:p>
          <w:p w14:paraId="6DFA6C85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>La Unidad de Construcción de Edificios del Estado, es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Nacionales.</w:t>
            </w:r>
          </w:p>
          <w:p w14:paraId="1487AEC3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Artículo 10. Estadísticas.  Las entidades e instituciones del Estado deberán llevar registros, actualizar y reportar datos sobre la pertenencia sociolingüística de los usuarios de sus servicios, a efecto de adecuar la prestación de los mismos.</w:t>
            </w:r>
          </w:p>
          <w:p w14:paraId="4DF1D3C1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546CE7E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2964D266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C421A69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50A88E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4F1145F0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0913C67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5345A76F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57292A25" w14:textId="14C333BA" w:rsidR="009E7829" w:rsidRP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DESCRIPCIÓN DE LA RECOPILACIÓN DE DATOS</w:t>
            </w:r>
            <w:r w:rsidR="007C63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:</w:t>
            </w:r>
          </w:p>
          <w:p w14:paraId="15C565B9" w14:textId="77777777" w:rsidR="006800B0" w:rsidRPr="009E7829" w:rsidRDefault="006800B0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126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9"/>
            </w:tblGrid>
            <w:tr w:rsidR="009E7829" w:rsidRPr="009E7829" w14:paraId="56A4F4FB" w14:textId="77777777" w:rsidTr="006800B0">
              <w:trPr>
                <w:trHeight w:val="307"/>
                <w:tblCellSpacing w:w="0" w:type="dxa"/>
              </w:trPr>
              <w:tc>
                <w:tcPr>
                  <w:tcW w:w="12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42B19E" w14:textId="524EAA33" w:rsidR="009A185C" w:rsidRPr="009E7829" w:rsidRDefault="009A185C" w:rsidP="006800B0">
                  <w:pPr>
                    <w:framePr w:hSpace="141" w:wrap="around" w:hAnchor="margin" w:y="1557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</w:p>
              </w:tc>
            </w:tr>
          </w:tbl>
          <w:p w14:paraId="1157215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583698F4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F167" w14:textId="4172A986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126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9"/>
            </w:tblGrid>
            <w:tr w:rsidR="009E7829" w:rsidRPr="009E7829" w14:paraId="74D77397" w14:textId="77777777" w:rsidTr="006800B0">
              <w:trPr>
                <w:trHeight w:val="307"/>
                <w:tblCellSpacing w:w="0" w:type="dxa"/>
              </w:trPr>
              <w:tc>
                <w:tcPr>
                  <w:tcW w:w="12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9C3C0" w14:textId="6396F00F" w:rsidR="009E7829" w:rsidRPr="009E7829" w:rsidRDefault="006800B0" w:rsidP="006800B0">
                  <w:pPr>
                    <w:framePr w:hSpace="141" w:wrap="around" w:hAnchor="margin" w:y="1557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  <w:r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8240" behindDoc="0" locked="0" layoutInCell="1" allowOverlap="1" wp14:anchorId="4471A73A" wp14:editId="7EFAEBC7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-80645</wp:posOffset>
                        </wp:positionV>
                        <wp:extent cx="1965960" cy="571500"/>
                        <wp:effectExtent l="0" t="0" r="0" b="0"/>
                        <wp:wrapNone/>
                        <wp:docPr id="3" name="Imagen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596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E7829"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7216" behindDoc="0" locked="0" layoutInCell="1" allowOverlap="1" wp14:anchorId="27ECD9F0" wp14:editId="1B4C03FF">
                        <wp:simplePos x="0" y="0"/>
                        <wp:positionH relativeFrom="column">
                          <wp:posOffset>7063740</wp:posOffset>
                        </wp:positionH>
                        <wp:positionV relativeFrom="paragraph">
                          <wp:posOffset>-130175</wp:posOffset>
                        </wp:positionV>
                        <wp:extent cx="784860" cy="701040"/>
                        <wp:effectExtent l="0" t="0" r="0" b="3810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860" cy="701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E7829" w:rsidRPr="009E782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  <w:t>UNIDAD DE CONSTRUCCIÓN DE EDIFICIOS DEL ESTADO -UCEE-</w:t>
                  </w:r>
                </w:p>
              </w:tc>
            </w:tr>
          </w:tbl>
          <w:p w14:paraId="087A55B4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3D3C7753" w14:textId="77777777" w:rsidTr="006800B0">
        <w:trPr>
          <w:trHeight w:val="307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BC2E" w14:textId="77777777" w:rsidR="009E7829" w:rsidRPr="009E7829" w:rsidRDefault="009E7829" w:rsidP="009A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DFF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EF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F58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1C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9A7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52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3392ECB5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77CE" w14:textId="30844AB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9E7829" w:rsidRPr="009E7829" w14:paraId="719B20DF" w14:textId="77777777" w:rsidTr="006800B0">
        <w:trPr>
          <w:trHeight w:val="88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FB18C" w14:textId="388FD90A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Informe actualizado sobre los datos relacionados con la Pertenencia Sociolingüística de los usuarios que acuden a la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                  Unidad de Construcción de Edificios del Estado - UCEE-</w:t>
            </w:r>
          </w:p>
        </w:tc>
      </w:tr>
      <w:tr w:rsidR="009E7829" w:rsidRPr="009E7829" w14:paraId="259D8D1E" w14:textId="77777777" w:rsidTr="006800B0">
        <w:trPr>
          <w:trHeight w:val="307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31F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CB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29B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FD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CBB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2C2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A340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0CDA994C" w14:textId="77777777" w:rsidTr="006800B0">
        <w:trPr>
          <w:trHeight w:val="319"/>
        </w:trPr>
        <w:tc>
          <w:tcPr>
            <w:tcW w:w="12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B7A96" w14:textId="0268E7FB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CORRESPONDIENTE AL MES DE </w:t>
            </w:r>
            <w:r w:rsidR="00F97D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JU</w:t>
            </w:r>
            <w:r w:rsidR="008842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L</w:t>
            </w:r>
            <w:r w:rsidR="00F97D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IO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 2021</w:t>
            </w:r>
          </w:p>
        </w:tc>
      </w:tr>
      <w:tr w:rsidR="009E7829" w:rsidRPr="009E7829" w14:paraId="0F4DE710" w14:textId="77777777" w:rsidTr="006800B0">
        <w:trPr>
          <w:trHeight w:val="319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B30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CEDA3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55FF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FEAE4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E3FA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BBA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84C3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E7829" w:rsidRPr="009E7829" w14:paraId="288F5E22" w14:textId="77777777" w:rsidTr="006800B0">
        <w:trPr>
          <w:trHeight w:val="176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AA60975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EC5B3A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INSTITUCIÓN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189176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SEXO                                                        F     /     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354BF0A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EDAD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1</w:t>
            </w:r>
            <w:proofErr w:type="gramStart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)  0</w:t>
            </w:r>
            <w:proofErr w:type="gramEnd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-5                                         2) 6-13                            3) 14-18                         4) 19-30                       5) 31-60                        6) &gt; 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531A193" w14:textId="04663D7E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ETNIA                         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1) MAYA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2) XINKA                                                       3) GARÍFUNA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   4) OTRO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4C104E0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COMUNIDAD LINGÜÍSTICA (ver pie página</w:t>
            </w:r>
          </w:p>
        </w:tc>
      </w:tr>
      <w:tr w:rsidR="009E7829" w:rsidRPr="009E7829" w14:paraId="585F42AA" w14:textId="77777777" w:rsidTr="006800B0">
        <w:trPr>
          <w:trHeight w:val="451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F92C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D703" w14:textId="77777777" w:rsidR="009E7829" w:rsidRPr="008527E5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527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PARTICULAR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799C" w14:textId="236F3CFF" w:rsidR="009E7829" w:rsidRPr="008527E5" w:rsidRDefault="00884245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4489E" w14:textId="3E2F041B" w:rsidR="009E7829" w:rsidRPr="008527E5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27B16" w14:textId="25F331E9" w:rsidR="009E7829" w:rsidRPr="008527E5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E2D7" w14:textId="1054F2CC" w:rsidR="009E7829" w:rsidRPr="008527E5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48DE" w14:textId="7DCE7B27" w:rsidR="009E7829" w:rsidRPr="008527E5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9E7829" w:rsidRPr="009E7829" w14:paraId="711AC369" w14:textId="77777777" w:rsidTr="006800B0">
        <w:trPr>
          <w:trHeight w:val="396"/>
        </w:trPr>
        <w:tc>
          <w:tcPr>
            <w:tcW w:w="3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61B55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TOTALES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89AF" w14:textId="40EE4835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8842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0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5D784" w14:textId="37FE9F38" w:rsidR="009E7829" w:rsidRPr="009E7829" w:rsidRDefault="00D95FD0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0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C9ADB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 </w:t>
            </w:r>
          </w:p>
        </w:tc>
      </w:tr>
      <w:tr w:rsidR="009E7829" w:rsidRPr="009E7829" w14:paraId="561D8063" w14:textId="77777777" w:rsidTr="006800B0">
        <w:trPr>
          <w:trHeight w:val="2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7833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8AC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1) ACH´I                                                                                                                                                  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4044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48B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7)  IXIL                  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78906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8983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13) POQOMAN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5ABB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19) TEKTITEKO                                                                                                                                                                                 </w:t>
            </w:r>
          </w:p>
        </w:tc>
      </w:tr>
      <w:tr w:rsidR="009E7829" w:rsidRPr="009E7829" w14:paraId="79D514A1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3489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38B3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2) AKATEKA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D156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CDB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8)  KAQCHIKEL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0AF0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00E6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14) POQOMCHI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63B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20) TZ´UTUJIL</w:t>
            </w:r>
          </w:p>
        </w:tc>
      </w:tr>
      <w:tr w:rsidR="009E7829" w:rsidRPr="009E7829" w14:paraId="0449AB37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56476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0C5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3) AWAKATEKA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0B3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6A5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9)  K´ICHE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29E2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7019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15) Q´ANJO´AL 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85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21) USPANTEKO </w:t>
            </w:r>
          </w:p>
        </w:tc>
      </w:tr>
      <w:tr w:rsidR="009E7829" w:rsidRPr="009E7829" w14:paraId="336C2D15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A0F69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EBF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4) CHUJ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0F4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930D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10) MAM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F0A0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174A1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16) Q´EQCHI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18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22) CHALTIPEKO  </w:t>
            </w:r>
          </w:p>
        </w:tc>
      </w:tr>
      <w:tr w:rsidR="009E7829" w:rsidRPr="009E7829" w14:paraId="660B7D78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A44D6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A727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5) CH´ORTI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C3BB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A0D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11) MOPAN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265FD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829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17) SAKAPULTEKO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37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23) CASTELLANO </w:t>
            </w:r>
          </w:p>
        </w:tc>
      </w:tr>
      <w:tr w:rsidR="009E7829" w:rsidRPr="009E7829" w14:paraId="50293157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958B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EC9A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6) ITZA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B4A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22F1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12) POPTI-JAKALTEKO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3AE9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18) SIPAKAPENSE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1C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24) NO INDICA</w:t>
            </w:r>
          </w:p>
        </w:tc>
      </w:tr>
      <w:tr w:rsidR="00884245" w:rsidRPr="009E7829" w14:paraId="68CB1538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9747CE" w14:textId="51F9E194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A5B97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887AB5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85D34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C5980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5385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</w:tr>
    </w:tbl>
    <w:p w14:paraId="29E99957" w14:textId="01AC6BA3" w:rsidR="009A185C" w:rsidRDefault="009A185C"/>
    <w:sectPr w:rsidR="009A185C" w:rsidSect="006800B0">
      <w:pgSz w:w="15840" w:h="12240" w:orient="landscape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62"/>
    <w:rsid w:val="00406137"/>
    <w:rsid w:val="00495806"/>
    <w:rsid w:val="005C3AC8"/>
    <w:rsid w:val="006800B0"/>
    <w:rsid w:val="007C639C"/>
    <w:rsid w:val="008527E5"/>
    <w:rsid w:val="00884245"/>
    <w:rsid w:val="009A185C"/>
    <w:rsid w:val="009E7829"/>
    <w:rsid w:val="00AE7E62"/>
    <w:rsid w:val="00D2606E"/>
    <w:rsid w:val="00D95FD0"/>
    <w:rsid w:val="00F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693B"/>
  <w15:chartTrackingRefBased/>
  <w15:docId w15:val="{C84CE1E3-E6CA-489A-87BF-DC830374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11</cp:revision>
  <cp:lastPrinted>2021-06-07T14:33:00Z</cp:lastPrinted>
  <dcterms:created xsi:type="dcterms:W3CDTF">2021-05-07T19:03:00Z</dcterms:created>
  <dcterms:modified xsi:type="dcterms:W3CDTF">2021-09-07T16:36:00Z</dcterms:modified>
</cp:coreProperties>
</file>