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1DBC" w14:textId="1147F630" w:rsidR="006800B0" w:rsidRDefault="003F45EF">
      <w:r w:rsidRPr="009E7829">
        <w:rPr>
          <w:rFonts w:ascii="Calibri" w:eastAsia="Times New Roman" w:hAnsi="Calibri" w:cs="Times New Roman"/>
          <w:noProof/>
          <w:color w:val="000000"/>
          <w:lang w:eastAsia="es-GT"/>
        </w:rPr>
        <w:drawing>
          <wp:anchor distT="0" distB="0" distL="114300" distR="114300" simplePos="0" relativeHeight="251662336" behindDoc="0" locked="0" layoutInCell="1" allowOverlap="1" wp14:anchorId="10BC483D" wp14:editId="3BF62028">
            <wp:simplePos x="0" y="0"/>
            <wp:positionH relativeFrom="margin">
              <wp:align>right</wp:align>
            </wp:positionH>
            <wp:positionV relativeFrom="paragraph">
              <wp:posOffset>-83820</wp:posOffset>
            </wp:positionV>
            <wp:extent cx="784860" cy="701040"/>
            <wp:effectExtent l="0" t="0" r="0" b="3810"/>
            <wp:wrapNone/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829">
        <w:rPr>
          <w:rFonts w:ascii="Calibri" w:eastAsia="Times New Roman" w:hAnsi="Calibri" w:cs="Times New Roman"/>
          <w:noProof/>
          <w:color w:val="000000"/>
          <w:lang w:eastAsia="es-GT"/>
        </w:rPr>
        <w:drawing>
          <wp:anchor distT="0" distB="0" distL="114300" distR="114300" simplePos="0" relativeHeight="251660288" behindDoc="0" locked="0" layoutInCell="1" allowOverlap="1" wp14:anchorId="7E39A987" wp14:editId="052990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65960" cy="571500"/>
            <wp:effectExtent l="0" t="0" r="0" b="0"/>
            <wp:wrapNone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horzAnchor="margin" w:tblpY="1557"/>
        <w:tblW w:w="12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394"/>
        <w:gridCol w:w="1042"/>
        <w:gridCol w:w="1498"/>
        <w:gridCol w:w="1373"/>
        <w:gridCol w:w="2684"/>
        <w:gridCol w:w="2872"/>
      </w:tblGrid>
      <w:tr w:rsidR="009E7829" w:rsidRPr="009E7829" w14:paraId="56A5FBFD" w14:textId="77777777" w:rsidTr="006800B0">
        <w:trPr>
          <w:trHeight w:val="307"/>
        </w:trPr>
        <w:tc>
          <w:tcPr>
            <w:tcW w:w="1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8B6F" w14:textId="77777777" w:rsid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A03680D" w14:textId="77777777" w:rsid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F2EEEF3" w14:textId="23C50FFF" w:rsidR="006800B0" w:rsidRP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6800B0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Artículo 10. Información pública de oficio. Los Sujetos Obligados deberán mantener, actualizada y disponible, en todo momento, de acuerdo con sus funciones y a disposición de cualquier interesado, como mínimo, la siguiente información, que podrá ser consultada de manera directa o a través de los portales electrónicos de cada sujeto obligado.</w:t>
            </w:r>
          </w:p>
          <w:p w14:paraId="2691D3BE" w14:textId="77777777" w:rsidR="006800B0" w:rsidRP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4374F657" w14:textId="77777777" w:rsidR="006800B0" w:rsidRP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6800B0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28. Las entidades e instituciones del Estado deberán mantener informe actualizado sobre los datos relacionados con la pertenencia sociolingüística de los usuarios de sus servicios, a efecto de adecuar la prestación de los mismos.</w:t>
            </w:r>
          </w:p>
          <w:p w14:paraId="791B4B08" w14:textId="77777777" w:rsidR="006800B0" w:rsidRP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6C0275AE" w14:textId="77777777" w:rsid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  <w:p w14:paraId="271A7389" w14:textId="4FBBA053" w:rsid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6800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ANTECEDENTES</w:t>
            </w:r>
          </w:p>
          <w:p w14:paraId="496D2B45" w14:textId="77777777" w:rsidR="006800B0" w:rsidRP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  <w:p w14:paraId="3CCF0B89" w14:textId="77777777" w:rsidR="006800B0" w:rsidRP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6800B0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Esto es en referencia a la vigencia del Decreto No. 19-2013, el cual tiene por objeto regular el reconocimiento, respeto, promoción, desarrollo y utilización de los idiomas de los pueblos Mayas, Garífuna y </w:t>
            </w:r>
            <w:proofErr w:type="spellStart"/>
            <w:r w:rsidRPr="006800B0">
              <w:rPr>
                <w:rFonts w:ascii="Calibri" w:eastAsia="Times New Roman" w:hAnsi="Calibri" w:cs="Times New Roman"/>
                <w:color w:val="000000"/>
                <w:lang w:eastAsia="es-GT"/>
              </w:rPr>
              <w:t>Xinka</w:t>
            </w:r>
            <w:proofErr w:type="spellEnd"/>
            <w:r w:rsidRPr="006800B0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 en Guatemala. Se prevé la difusión de información en estos idiomas, así como la facilitación del acceso a los servicios públicos mediante la información y atención en el idioma propio de la población.   </w:t>
            </w:r>
          </w:p>
          <w:p w14:paraId="6DFA6C85" w14:textId="77777777" w:rsidR="006800B0" w:rsidRP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6800B0">
              <w:rPr>
                <w:rFonts w:ascii="Calibri" w:eastAsia="Times New Roman" w:hAnsi="Calibri" w:cs="Times New Roman"/>
                <w:color w:val="000000"/>
                <w:lang w:eastAsia="es-GT"/>
              </w:rPr>
              <w:t>La Unidad de Construcción de Edificios del Estado, es sujeto obligado como lo establece la Ley de Acceso a la Información Pública, debe proporcionar el resultado periódico de los registros estadísticos relacionados con la prestación de servicios, tomando como referencia los siguientes artículos de la Ley de Idiomas Nacionales.</w:t>
            </w:r>
          </w:p>
          <w:p w14:paraId="1487AEC3" w14:textId="77777777" w:rsid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6800B0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 Artículo 10. Estadísticas.  Las entidades e instituciones del Estado deberán llevar registros, actualizar y reportar datos sobre la pertenencia sociolingüística de los usuarios de sus servicios, a efecto de adecuar la prestación de los mismos.</w:t>
            </w:r>
          </w:p>
          <w:p w14:paraId="4DF1D3C1" w14:textId="77777777" w:rsidR="006800B0" w:rsidRDefault="006800B0" w:rsidP="006800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546CE7E2" w14:textId="77777777" w:rsidR="006800B0" w:rsidRDefault="006800B0" w:rsidP="006800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2964D266" w14:textId="77777777" w:rsidR="006800B0" w:rsidRDefault="006800B0" w:rsidP="00680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  <w:p w14:paraId="3C421A69" w14:textId="77777777" w:rsidR="006800B0" w:rsidRDefault="006800B0" w:rsidP="00680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  <w:p w14:paraId="350A88E2" w14:textId="77777777" w:rsidR="006800B0" w:rsidRDefault="006800B0" w:rsidP="00680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  <w:p w14:paraId="4F1145F0" w14:textId="77777777" w:rsidR="006800B0" w:rsidRDefault="006800B0" w:rsidP="00680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  <w:p w14:paraId="0913C672" w14:textId="77777777" w:rsidR="006800B0" w:rsidRDefault="006800B0" w:rsidP="00680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  <w:p w14:paraId="5345A76F" w14:textId="77777777" w:rsidR="006800B0" w:rsidRDefault="006800B0" w:rsidP="00680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  <w:p w14:paraId="57292A25" w14:textId="14C333BA" w:rsidR="009E7829" w:rsidRPr="006800B0" w:rsidRDefault="006800B0" w:rsidP="00680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6800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DESCRIPCIÓN DE LA RECOPILACIÓN DE DATOS</w:t>
            </w:r>
            <w:r w:rsidR="007C63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:</w:t>
            </w:r>
          </w:p>
          <w:p w14:paraId="15C565B9" w14:textId="77777777" w:rsidR="006800B0" w:rsidRPr="009E7829" w:rsidRDefault="006800B0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tbl>
            <w:tblPr>
              <w:tblW w:w="1263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39"/>
            </w:tblGrid>
            <w:tr w:rsidR="009E7829" w:rsidRPr="009E7829" w14:paraId="56A4F4FB" w14:textId="77777777" w:rsidTr="006800B0">
              <w:trPr>
                <w:trHeight w:val="307"/>
                <w:tblCellSpacing w:w="0" w:type="dxa"/>
              </w:trPr>
              <w:tc>
                <w:tcPr>
                  <w:tcW w:w="12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42B19E" w14:textId="524EAA33" w:rsidR="009A185C" w:rsidRPr="009E7829" w:rsidRDefault="009A185C" w:rsidP="003F45EF">
                  <w:pPr>
                    <w:framePr w:hSpace="141" w:wrap="around" w:hAnchor="margin" w:y="1557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GT"/>
                    </w:rPr>
                  </w:pPr>
                </w:p>
              </w:tc>
            </w:tr>
          </w:tbl>
          <w:p w14:paraId="11572152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9E7829" w:rsidRPr="009E7829" w14:paraId="583698F4" w14:textId="77777777" w:rsidTr="006800B0">
        <w:trPr>
          <w:trHeight w:val="307"/>
        </w:trPr>
        <w:tc>
          <w:tcPr>
            <w:tcW w:w="1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F167" w14:textId="4172A986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tbl>
            <w:tblPr>
              <w:tblW w:w="1263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39"/>
            </w:tblGrid>
            <w:tr w:rsidR="009E7829" w:rsidRPr="009E7829" w14:paraId="74D77397" w14:textId="77777777" w:rsidTr="006800B0">
              <w:trPr>
                <w:trHeight w:val="307"/>
                <w:tblCellSpacing w:w="0" w:type="dxa"/>
              </w:trPr>
              <w:tc>
                <w:tcPr>
                  <w:tcW w:w="12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9C3C0" w14:textId="6396F00F" w:rsidR="009E7829" w:rsidRPr="009E7829" w:rsidRDefault="006800B0" w:rsidP="003F45EF">
                  <w:pPr>
                    <w:framePr w:hSpace="141" w:wrap="around" w:hAnchor="margin" w:y="1557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GT"/>
                    </w:rPr>
                  </w:pPr>
                  <w:r w:rsidRPr="009E7829"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GT"/>
                    </w:rPr>
                    <w:drawing>
                      <wp:anchor distT="0" distB="0" distL="114300" distR="114300" simplePos="0" relativeHeight="251658240" behindDoc="0" locked="0" layoutInCell="1" allowOverlap="1" wp14:anchorId="4471A73A" wp14:editId="7EFAEBC7">
                        <wp:simplePos x="0" y="0"/>
                        <wp:positionH relativeFrom="column">
                          <wp:posOffset>-34925</wp:posOffset>
                        </wp:positionH>
                        <wp:positionV relativeFrom="paragraph">
                          <wp:posOffset>-80645</wp:posOffset>
                        </wp:positionV>
                        <wp:extent cx="1965960" cy="571500"/>
                        <wp:effectExtent l="0" t="0" r="0" b="0"/>
                        <wp:wrapNone/>
                        <wp:docPr id="3" name="Imagen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1.png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596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E7829" w:rsidRPr="009E7829"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GT"/>
                    </w:rPr>
                    <w:drawing>
                      <wp:anchor distT="0" distB="0" distL="114300" distR="114300" simplePos="0" relativeHeight="251657216" behindDoc="0" locked="0" layoutInCell="1" allowOverlap="1" wp14:anchorId="27ECD9F0" wp14:editId="1B4C03FF">
                        <wp:simplePos x="0" y="0"/>
                        <wp:positionH relativeFrom="column">
                          <wp:posOffset>7063740</wp:posOffset>
                        </wp:positionH>
                        <wp:positionV relativeFrom="paragraph">
                          <wp:posOffset>-130175</wp:posOffset>
                        </wp:positionV>
                        <wp:extent cx="784860" cy="701040"/>
                        <wp:effectExtent l="0" t="0" r="0" b="3810"/>
                        <wp:wrapNone/>
                        <wp:docPr id="2" name="Imagen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1 Imagen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2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01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E7829" w:rsidRPr="009E78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GT"/>
                    </w:rPr>
                    <w:t>UNIDAD DE CONSTRUCCIÓN DE EDIFICIOS DEL ESTADO -UCEE-</w:t>
                  </w:r>
                </w:p>
              </w:tc>
            </w:tr>
          </w:tbl>
          <w:p w14:paraId="087A55B4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9E7829" w:rsidRPr="009E7829" w14:paraId="3D3C7753" w14:textId="77777777" w:rsidTr="006800B0">
        <w:trPr>
          <w:trHeight w:val="307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BC2E" w14:textId="77777777" w:rsidR="009E7829" w:rsidRPr="009E7829" w:rsidRDefault="009E7829" w:rsidP="009A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0DFF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CEF1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F58D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01C2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39A7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B521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9E7829" w:rsidRPr="009E7829" w14:paraId="3392ECB5" w14:textId="77777777" w:rsidTr="006800B0">
        <w:trPr>
          <w:trHeight w:val="307"/>
        </w:trPr>
        <w:tc>
          <w:tcPr>
            <w:tcW w:w="1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77CE" w14:textId="30844AB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</w:tr>
      <w:tr w:rsidR="009E7829" w:rsidRPr="009E7829" w14:paraId="719B20DF" w14:textId="77777777" w:rsidTr="006800B0">
        <w:trPr>
          <w:trHeight w:val="887"/>
        </w:trPr>
        <w:tc>
          <w:tcPr>
            <w:tcW w:w="1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FB18C" w14:textId="388FD90A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Informe actualizado sobre los datos relacionados con la Pertenencia Sociolingüística de los usuarios que acuden a la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          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                            Unidad de Construcción de Edificios del Estado - UCEE-</w:t>
            </w:r>
          </w:p>
        </w:tc>
      </w:tr>
      <w:tr w:rsidR="009E7829" w:rsidRPr="009E7829" w14:paraId="259D8D1E" w14:textId="77777777" w:rsidTr="006800B0">
        <w:trPr>
          <w:trHeight w:val="307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31F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9CB1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29BD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FFD1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CBB2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2C2E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A340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9E7829" w:rsidRPr="009E7829" w14:paraId="0CDA994C" w14:textId="77777777" w:rsidTr="006800B0">
        <w:trPr>
          <w:trHeight w:val="319"/>
        </w:trPr>
        <w:tc>
          <w:tcPr>
            <w:tcW w:w="127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B7A96" w14:textId="7B20D29D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 xml:space="preserve">CORRESPONDIENTE AL MES DE </w:t>
            </w:r>
            <w:r w:rsidR="003F45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OCTUBRE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 xml:space="preserve"> 2021</w:t>
            </w:r>
          </w:p>
        </w:tc>
      </w:tr>
      <w:tr w:rsidR="009E7829" w:rsidRPr="009E7829" w14:paraId="0F4DE710" w14:textId="77777777" w:rsidTr="006800B0">
        <w:trPr>
          <w:trHeight w:val="319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7B30E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CEDA3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55FFB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FEAE4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2E3FA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0BBAD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C84C3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9E7829" w:rsidRPr="009E7829" w14:paraId="288F5E22" w14:textId="77777777" w:rsidTr="006800B0">
        <w:trPr>
          <w:trHeight w:val="1763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AA60975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0EC5B3A2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INSTITUCIÓN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14:paraId="5189176E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SEXO                                                        F     /     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354BF0A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 xml:space="preserve">EDAD                                  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>1</w:t>
            </w:r>
            <w:proofErr w:type="gramStart"/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>)  0</w:t>
            </w:r>
            <w:proofErr w:type="gramEnd"/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>-5                                         2) 6-13                            3) 14-18                         4) 19-30                       5) 31-60                        6) &gt; 60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531A193" w14:textId="04663D7E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 xml:space="preserve">ETNIA                                                           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 xml:space="preserve">1) MAYA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 xml:space="preserve">  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 xml:space="preserve">                    2) XINKA                                                       3) GARÍFUNA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 xml:space="preserve">   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 xml:space="preserve">                       4) OTRO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4C104E0E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COMUNIDAD LINGÜÍSTICA (ver pie página</w:t>
            </w:r>
          </w:p>
        </w:tc>
      </w:tr>
      <w:tr w:rsidR="009E7829" w:rsidRPr="009E7829" w14:paraId="585F42AA" w14:textId="77777777" w:rsidTr="006800B0">
        <w:trPr>
          <w:trHeight w:val="451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F92C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5D703" w14:textId="77777777" w:rsidR="009E7829" w:rsidRPr="008527E5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8527E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PARTICULAR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6799C" w14:textId="772E7A2F" w:rsidR="009E7829" w:rsidRPr="008527E5" w:rsidRDefault="003F45EF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4489E" w14:textId="3E2F041B" w:rsidR="009E7829" w:rsidRPr="008527E5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27B16" w14:textId="67854E05" w:rsidR="009E7829" w:rsidRPr="008527E5" w:rsidRDefault="003F45EF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8E2D7" w14:textId="23718075" w:rsidR="009E7829" w:rsidRPr="008527E5" w:rsidRDefault="003F45EF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348DE" w14:textId="1686C491" w:rsidR="009E7829" w:rsidRPr="008527E5" w:rsidRDefault="003F45EF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23</w:t>
            </w:r>
          </w:p>
        </w:tc>
      </w:tr>
      <w:tr w:rsidR="009E7829" w:rsidRPr="009E7829" w14:paraId="711AC369" w14:textId="77777777" w:rsidTr="006800B0">
        <w:trPr>
          <w:trHeight w:val="396"/>
        </w:trPr>
        <w:tc>
          <w:tcPr>
            <w:tcW w:w="33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1B55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TOTALES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389AF" w14:textId="51B9FF55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 xml:space="preserve">       </w:t>
            </w:r>
            <w:r w:rsidR="003F45E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1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5D784" w14:textId="37FE9F38" w:rsidR="009E7829" w:rsidRPr="009E7829" w:rsidRDefault="00D95FD0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0</w:t>
            </w:r>
          </w:p>
        </w:tc>
        <w:tc>
          <w:tcPr>
            <w:tcW w:w="69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9ADBB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 </w:t>
            </w:r>
          </w:p>
        </w:tc>
      </w:tr>
      <w:tr w:rsidR="009E7829" w:rsidRPr="009E7829" w14:paraId="561D8063" w14:textId="77777777" w:rsidTr="006800B0">
        <w:trPr>
          <w:trHeight w:val="26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7833D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28ACF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1) ACH´I                                                                                                                                                   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40442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448BE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7)  IXIL                                                                           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78906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08983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13) POQOMAN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5ABB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19) TEKTITEKO                                                                                                                                                                                 </w:t>
            </w:r>
          </w:p>
        </w:tc>
      </w:tr>
      <w:tr w:rsidR="009E7829" w:rsidRPr="009E7829" w14:paraId="79D514A1" w14:textId="77777777" w:rsidTr="006800B0">
        <w:trPr>
          <w:trHeight w:val="260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3489B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38B3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2) AKATEKA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D156E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BCDBC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8)  KAQCHIKEL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B0AF05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700E6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14) POQOMCHI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463B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20) TZ´UTUJIL</w:t>
            </w:r>
          </w:p>
        </w:tc>
      </w:tr>
      <w:tr w:rsidR="009E7829" w:rsidRPr="009E7829" w14:paraId="0449AB37" w14:textId="77777777" w:rsidTr="006800B0">
        <w:trPr>
          <w:trHeight w:val="260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56476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C0C5C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3) AWAKATEKA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30B3F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36A52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9)  K´ICHE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29E22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97019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15) Q´ANJO´AL  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185E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21) USPANTEKO </w:t>
            </w:r>
          </w:p>
        </w:tc>
      </w:tr>
      <w:tr w:rsidR="009E7829" w:rsidRPr="009E7829" w14:paraId="336C2D15" w14:textId="77777777" w:rsidTr="006800B0">
        <w:trPr>
          <w:trHeight w:val="260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A0F69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DEBFC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4) CHUJ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30F45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D930D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10) MAM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AF0A0C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74A1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16) Q´EQCHI 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182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22) CHALTIPEKO  </w:t>
            </w:r>
          </w:p>
        </w:tc>
      </w:tr>
      <w:tr w:rsidR="009E7829" w:rsidRPr="009E7829" w14:paraId="660B7D78" w14:textId="77777777" w:rsidTr="006800B0">
        <w:trPr>
          <w:trHeight w:val="260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A44D6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FA727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5) CH´ORTI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C3BBE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A0D2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11) MOPAN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265FD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F829C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17) SAKAPULTEKO 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37F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23) CASTELLANO </w:t>
            </w:r>
          </w:p>
        </w:tc>
      </w:tr>
      <w:tr w:rsidR="009E7829" w:rsidRPr="009E7829" w14:paraId="50293157" w14:textId="77777777" w:rsidTr="006800B0">
        <w:trPr>
          <w:trHeight w:val="260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958BB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DEC9A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6) ITZA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AB4A5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122F1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12) POPTI-JAKALTEKO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63AE9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18) SIPAKAPENSE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E1CC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24) NO INDICA</w:t>
            </w:r>
          </w:p>
        </w:tc>
      </w:tr>
      <w:tr w:rsidR="00884245" w:rsidRPr="009E7829" w14:paraId="68CB1538" w14:textId="77777777" w:rsidTr="006800B0">
        <w:trPr>
          <w:trHeight w:val="26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9747CE" w14:textId="51F9E194" w:rsidR="00884245" w:rsidRPr="009E7829" w:rsidRDefault="00884245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A5B97" w14:textId="77777777" w:rsidR="00884245" w:rsidRPr="009E7829" w:rsidRDefault="00884245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887AB5" w14:textId="77777777" w:rsidR="00884245" w:rsidRPr="009E7829" w:rsidRDefault="00884245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85D34" w14:textId="77777777" w:rsidR="00884245" w:rsidRPr="009E7829" w:rsidRDefault="00884245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C5980" w14:textId="77777777" w:rsidR="00884245" w:rsidRPr="009E7829" w:rsidRDefault="00884245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5385" w14:textId="77777777" w:rsidR="00884245" w:rsidRPr="009E7829" w:rsidRDefault="00884245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</w:p>
        </w:tc>
      </w:tr>
    </w:tbl>
    <w:p w14:paraId="29E99957" w14:textId="01AC6BA3" w:rsidR="009A185C" w:rsidRDefault="009A185C"/>
    <w:sectPr w:rsidR="009A185C" w:rsidSect="006800B0">
      <w:pgSz w:w="15840" w:h="12240" w:orient="landscape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62"/>
    <w:rsid w:val="003F45EF"/>
    <w:rsid w:val="00406137"/>
    <w:rsid w:val="00495806"/>
    <w:rsid w:val="005C3AC8"/>
    <w:rsid w:val="006800B0"/>
    <w:rsid w:val="007C639C"/>
    <w:rsid w:val="008527E5"/>
    <w:rsid w:val="00884245"/>
    <w:rsid w:val="009A185C"/>
    <w:rsid w:val="009E7829"/>
    <w:rsid w:val="00AE7E62"/>
    <w:rsid w:val="00D2606E"/>
    <w:rsid w:val="00D95FD0"/>
    <w:rsid w:val="00F9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693B"/>
  <w15:chartTrackingRefBased/>
  <w15:docId w15:val="{C84CE1E3-E6CA-489A-87BF-DC83037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Díaz</dc:creator>
  <cp:keywords/>
  <dc:description/>
  <cp:lastModifiedBy>Mayra Díaz</cp:lastModifiedBy>
  <cp:revision>13</cp:revision>
  <cp:lastPrinted>2021-06-07T14:33:00Z</cp:lastPrinted>
  <dcterms:created xsi:type="dcterms:W3CDTF">2021-05-07T19:03:00Z</dcterms:created>
  <dcterms:modified xsi:type="dcterms:W3CDTF">2021-11-08T16:55:00Z</dcterms:modified>
</cp:coreProperties>
</file>